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муниципальном этапе областного интегрированного фестиваля творчества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«Путь к успеху!»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>
      <w:pPr>
        <w:pStyle w:val="5"/>
        <w:numPr>
          <w:ilvl w:val="0"/>
          <w:numId w:val="1"/>
        </w:numPr>
        <w:contextualSpacing/>
        <w:jc w:val="both"/>
      </w:pPr>
      <w:r>
        <w:t xml:space="preserve">Муниципальный этап областного интегрированного фестиваля творчества «Путь к успеху!» (далее - Фестиваль) проводится </w:t>
      </w:r>
      <w:r>
        <w:rPr>
          <w:rFonts w:eastAsia="Calibri"/>
          <w:color w:val="000000"/>
        </w:rPr>
        <w:t>государственным казенным учреждения Тверской области «Центр социальной поддержки населения» Калининского района, государственным бюджетным учреждением «К</w:t>
      </w:r>
      <w:r>
        <w:t>омплексный центр социального обслуживания населения» Калининского района, по согласованию с администрацией муниципального образования Тверской области «Калининский район».</w:t>
      </w:r>
    </w:p>
    <w:p>
      <w:pPr>
        <w:pStyle w:val="5"/>
        <w:numPr>
          <w:ilvl w:val="0"/>
          <w:numId w:val="1"/>
        </w:numPr>
        <w:contextualSpacing/>
        <w:jc w:val="both"/>
      </w:pPr>
      <w:r>
        <w:t>Организаторами Фестиваля являются:</w:t>
      </w:r>
    </w:p>
    <w:p>
      <w:pPr>
        <w:pStyle w:val="5"/>
        <w:numPr>
          <w:ilvl w:val="0"/>
          <w:numId w:val="2"/>
        </w:numPr>
        <w:contextualSpacing/>
        <w:jc w:val="both"/>
      </w:pPr>
      <w:r>
        <w:rPr>
          <w:rFonts w:eastAsia="Calibri"/>
          <w:color w:val="000000"/>
        </w:rPr>
        <w:t>государственное казенное учреждение «Центр социальной поддержки населения» Калининского района;</w:t>
      </w:r>
    </w:p>
    <w:p>
      <w:pPr>
        <w:pStyle w:val="5"/>
        <w:numPr>
          <w:ilvl w:val="0"/>
          <w:numId w:val="2"/>
        </w:numPr>
        <w:contextualSpacing/>
        <w:jc w:val="both"/>
      </w:pPr>
      <w:r>
        <w:rPr>
          <w:rFonts w:eastAsia="Calibri"/>
          <w:color w:val="000000"/>
        </w:rPr>
        <w:t xml:space="preserve">государственное бюджетное учреждение </w:t>
      </w:r>
      <w:r>
        <w:t>Тверской области</w:t>
      </w:r>
      <w:r>
        <w:rPr>
          <w:rFonts w:eastAsia="Calibri"/>
          <w:color w:val="000000"/>
        </w:rPr>
        <w:t xml:space="preserve"> «К</w:t>
      </w:r>
      <w:r>
        <w:t>омплексный центр социального обслуживания населения» Калининского района.</w:t>
      </w:r>
    </w:p>
    <w:p>
      <w:pPr>
        <w:pStyle w:val="5"/>
        <w:numPr>
          <w:ilvl w:val="0"/>
          <w:numId w:val="1"/>
        </w:numPr>
        <w:contextualSpacing/>
        <w:jc w:val="both"/>
      </w:pPr>
      <w:r>
        <w:t>Областной интегрированный фестиваль творчества «Путь к успеху!»  проводится с 2011 года. С 2014 года Фестиваль является интегрированным. С 2016 года в Фестивале принимают участие дети.</w:t>
      </w:r>
    </w:p>
    <w:p>
      <w:pPr>
        <w:pStyle w:val="5"/>
        <w:jc w:val="both"/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ЭТАПА ФЕСТИВАЛЯ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Фестиваль проводится в целях: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создания условий для раскрытия творческого потенциала жителей Калининского района Тверской области в рамках работы в коллективе участников с разным уровнем возможностей;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создания оптимального социально-нравственного климата и условий для творческой самореализации лиц с ограниченными возможностями здоровья;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содействия развитию процесса реабилитации и социальной адаптации средствами культуры и искусства;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установления и развития дружественных и культурных связей; стимулирования развития художественного творчества инвалидов;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воспитания толерантного отношения к людям с инвалидностью.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Задачи, решаемые в рамках Фестиваля: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художественного и исполнительского уровня творческих коллективов и исполнителей с ограниченными физическими возможностями;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укрепление профессиональных и культурных связей между детьми, молодежью и гражданами старшего возраста;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новых методов взаимодействия исполнительных органов государственной власти, органов местного самоуправления и общественных объединений в сфере поддержки людей с ограниченными физическими возможностями;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преодоление вынужденной отчужденности людей с ограниченными возможностями здоровья и обеспечение доступности к достижениям культуры и искусства наравне со здоровыми сверстниками;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раскрытие внутренних физических и творческих резервов лиц с ограниченными возможностями здоровья, поддержка их достижений;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инвалидов к занятиям различными видами искусства и активному участию в культурной жизни Калининского района Тверской области в целях социальной адаптации и интеграции в общество.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творчески одаренных людей среди лиц, имеющих ограничения по здоровью, оказание им всемерной помощи в занятиях художественным творчеством, совершенствовании профессионального мастерства;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проблем развития творческой деятельности, формирование информационного банка данных;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активных занятий инвалидов творчеством; обеспечение массового участия инвалидов в мероприятиях фестиваля; активизация деятельности общественных организаций, занимающихся проблемами лиц с ограниченными возможностями здоровья;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творческого общения инвалидов, возможности демонстрации своих достижений и обмена опытом;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государственных, общественных организаций и коммерческих структур, деятелей культуры и искусства, педагогов и иных специалистов для оказания помощи инвалидам в их реабилитации средствами культуры и искусства;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социокультурной реабилитации инвалидов в учреждениях социальной защиты населения, культуры и образования;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новых форм коммуникации инвалидов, налаживание контактов инвалидов с ведущими творческими коллективами;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толерантного отношения к лицам с инвалидностью, повышение статуса инвалидов в обществе, привлечение внимания общественности к проблемам инвалидов;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мастер-классов по работе с творчески одаренными инвалидами;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спонсоров для оказания финансовой поддержки творчески одаренных инвалидов и художественных коллективов инвалидов.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УЧАСТНИКИ, ПОРЯДОК И СРОКИ ПРОВЕДЕНИЯ МУНИЦИПАЛЬНОГО ЭТАПА ФЕСТИВАЛЯ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В Фестивале принимают участие коллективы и исполнители, в том числе дети-инвалиды, активно занимающиеся различными видами творчества, а также лица, не имеющие ограничений по здоровью, без возрастных ограничений. В состав участников интегрированных номеров могут входить лица с ограниченными возможностями здоровья вместе со своими «здоровыми» сверстниками, при необходимости - сопровождающие (родители, педагоги и т.д.).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Фестиваль имеет общую тему - «Славные таланты земли Тверской » и проводится по номинациям: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Номинация «Золотые руки земли Тверской» - прикладное искусство (живопись, поделки, вышивание, компьютерная графика и др.). Критерии оценки - мастерство, соответствие теме фестиваля.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Номинация «Звонкие ноты земли Тверской» - исполнение произведения на музыкальном инструменте. Критерии оценки - техника игры на музыкальном инструменте, выразительность исполнения.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Номинация «Золотые голоса земли Тверской» - вокальное исполнение музыкального произведения. Критерии оценки - вокальные данные, артистизм, сценическое искусство. Среди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Номинация «Зажигательные танцы земли Тверской» - танцевальные сольные и групповые номера. Критерии оценки - исполнительский уровень, степень раскрытия художественного образа и задуманной идеи танца, актерская выразительность.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Номинация «Авторы земли Тверской» - исполнение литературного произведения (поэзия, проза). Критерии оценки - артистизм, сценическое искусство, соответствие произведения тематике Фестиваля.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Номинация «Поющие руки Земли Тверской» - исполнение жестовой песни.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Номинация «Преодоление» - вокал, прикладное творчество, исполнение на музыкальном инструменте, танцевальный номер, поэтическое творчество, жестовое пение, присуждается за особые достижения в области творческой и социальной реабилитации.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Работы, участвующие в конкурсном отборе, должны быть авторскими или иметь ярко выраженную индивидуальную (авторскую) окраску.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Исполнитель может представить только одну работу. Участие одного и того же исполнителя в разных номинациях допускается.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Муниципальный этап является 1-м этапом областного интегрированного Фестиваля творчества «Путь к успеху!».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этап Фестиваля проводится в муниципальном образовании Калининский район по согласованию с администрацией муниципального образования «Калининский район» с применением дистанционных технологий.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проведения муниципального этапа – с 22.09.2020 по 15.10.2020 года.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муниципальном этапе ведется видеосъемка номеров и фотосъемка работ участников Фестиваля, определяются победители в каждой номинации (среди детей и среди взрослых отдельно). Победители муниципального этапа Фестиваля рекомендуются для участия в зональном этапе Фестиваля.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КООРДИНИРУЮЩИЕ И ИСПОЛНИТЕЛЬНЫЕ ОРГАНЫ МУНИЦИПАЛЬНОГО ЭТАПА ФЕСТИВАЛЯ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муниципального этапа фестивальных мероприятий, координации взаимодействия всех структур, ответственных за качественную и своевременную подготовку Фестиваля, в муниципальном образовании «Калининский район» создается местная рабочая группа, в состав которой входят представители органов и учреждений, осуществляющих работу с лицами с ограниченными возможностями здоровья.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группа проводит: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информирование Глав городских и сельских поселений муниципальных образований Калининского района о проведении муниципального этапа областного фестиваля творчества «Путь к успеху!»,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приглашение для участия в муниципальном  этапе фестиваля инвалидов и лиц, не имеющих инвалидность, в том числе детей,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заявок на участие в фестивале,</w:t>
      </w:r>
    </w:p>
    <w:p>
      <w:pPr>
        <w:pStyle w:val="2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организацию видеосъемки номеров и фотосъемки работ участников муниципального этапа;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 приобретения и выдачи подарочной и сувенирной продукции для участников и победителей муниципального этапа интегрированного фестиваля творчества «Путь к успеху!»;</w:t>
      </w:r>
    </w:p>
    <w:p>
      <w:pPr>
        <w:pStyle w:val="2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организацию поздравления и награждения победителей муниципального этапа интегрированного фестиваля творчества «Путь к успеху!»;</w:t>
      </w:r>
    </w:p>
    <w:p>
      <w:pPr>
        <w:pStyle w:val="2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направление фото и видео материалов побудителей муниципального этапа в территорию, ответственную за проведение зонального этапа интегрированного фестиваля творчества «Путь к успеху!».</w:t>
      </w:r>
    </w:p>
    <w:p>
      <w:pPr>
        <w:pStyle w:val="2"/>
        <w:spacing w:before="0" w:after="0"/>
        <w:ind w:left="720"/>
        <w:jc w:val="both"/>
        <w:rPr>
          <w:rFonts w:ascii="Times New Roman" w:hAnsi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ПОДВЕДЕНИЕ ИТОГОВ И НАГРАЖДЕНИЕ УЧАСТНИКОВ МУНИЦИПАЛЬНОГО ЭТАПА ФЕСТИВАЛЯ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Фестиваля подводятся жюри.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награждения участников Фестиваля на муниципальном уровне определяет рабочая группа.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участникам муниципального этапа Фестиваля вручаются дипломы. В каждой номинации определяются по три победителя раздельно среди детей в возрасте до 18 лет и среди лиц старше 18 лет.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Победители, занявшие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места получают призы и дипломы победителей (раздельно дети в возрасте до 18 лет и лица старше 18 лет). 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ПОРЯДОК ФИНАНСИРОВАНИЯ 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ЭТАПА ФЕСТИВАЛЯ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Расходы, связанные с проведением Фестиваля, несут организаторы Фестиваля.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муниципального этапа осуществляется за счет средств областного бюджета Тверской области, предусмотренных на эти цели по отрасли «Социальная защита», местных бюджетных и внебюджетных источников.</w:t>
      </w:r>
    </w:p>
    <w:p>
      <w:pPr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ind w:left="420"/>
        <w:jc w:val="center"/>
        <w:rPr>
          <w:b/>
        </w:rPr>
      </w:pPr>
    </w:p>
    <w:p>
      <w:pPr>
        <w:ind w:left="420"/>
        <w:jc w:val="center"/>
        <w:rPr>
          <w:b/>
        </w:rPr>
      </w:pPr>
    </w:p>
    <w:p>
      <w:pPr>
        <w:ind w:left="420"/>
        <w:jc w:val="center"/>
        <w:rPr>
          <w:b/>
        </w:rPr>
      </w:pPr>
    </w:p>
    <w:p>
      <w:pPr>
        <w:ind w:left="420"/>
        <w:jc w:val="center"/>
        <w:rPr>
          <w:b/>
        </w:rPr>
      </w:pPr>
    </w:p>
    <w:p>
      <w:pPr>
        <w:ind w:left="420"/>
        <w:jc w:val="center"/>
        <w:rPr>
          <w:b/>
        </w:rPr>
      </w:pPr>
    </w:p>
    <w:p>
      <w:pPr>
        <w:ind w:left="420"/>
        <w:jc w:val="center"/>
        <w:rPr>
          <w:b/>
        </w:rPr>
      </w:pPr>
    </w:p>
    <w:p>
      <w:pPr>
        <w:ind w:left="420"/>
        <w:jc w:val="center"/>
        <w:rPr>
          <w:b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738D6"/>
    <w:multiLevelType w:val="multilevel"/>
    <w:tmpl w:val="17D738D6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E35524C"/>
    <w:multiLevelType w:val="multilevel"/>
    <w:tmpl w:val="5E35524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6148D"/>
    <w:multiLevelType w:val="multilevel"/>
    <w:tmpl w:val="6F56148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986A8C"/>
    <w:rsid w:val="00214204"/>
    <w:rsid w:val="004A7B6E"/>
    <w:rsid w:val="00986A8C"/>
    <w:rsid w:val="00D824EE"/>
    <w:rsid w:val="04FD76EF"/>
    <w:rsid w:val="335D6D6E"/>
    <w:rsid w:val="6C4672CC"/>
    <w:rsid w:val="7902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link w:val="6"/>
    <w:qFormat/>
    <w:uiPriority w:val="0"/>
    <w:pPr>
      <w:spacing w:before="33" w:after="33" w:line="240" w:lineRule="auto"/>
    </w:pPr>
    <w:rPr>
      <w:rFonts w:ascii="Arial" w:hAnsi="Arial" w:eastAsia="Times New Roman" w:cs="Times New Roman"/>
      <w:color w:val="332E2D"/>
      <w:spacing w:val="2"/>
      <w:sz w:val="24"/>
      <w:szCs w:val="24"/>
    </w:rPr>
  </w:style>
  <w:style w:type="paragraph" w:styleId="5">
    <w:name w:val="List Paragraph"/>
    <w:basedOn w:val="1"/>
    <w:qFormat/>
    <w:uiPriority w:val="34"/>
    <w:pPr>
      <w:spacing w:after="0" w:line="240" w:lineRule="auto"/>
      <w:ind w:left="708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6">
    <w:name w:val="Обычный (веб) Знак"/>
    <w:link w:val="2"/>
    <w:qFormat/>
    <w:locked/>
    <w:uiPriority w:val="0"/>
    <w:rPr>
      <w:rFonts w:ascii="Arial" w:hAnsi="Arial" w:eastAsia="Times New Roman" w:cs="Times New Roman"/>
      <w:color w:val="332E2D"/>
      <w:spacing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2032</Words>
  <Characters>11585</Characters>
  <Lines>96</Lines>
  <Paragraphs>27</Paragraphs>
  <TotalTime>58</TotalTime>
  <ScaleCrop>false</ScaleCrop>
  <LinksUpToDate>false</LinksUpToDate>
  <CharactersWithSpaces>13590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2020-09-23T09:05:00Z</dcterms:created>
  <dc:creator>User</dc:creator>
  <cp:lastModifiedBy>kultuser2</cp:lastModifiedBy>
  <dcterms:modified xsi:type="dcterms:W3CDTF">2020-09-24T07:37:06Z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1049-11.2.0.9684</vt:lpwstr>
  </property>
</Properties>
</file>